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A36335" w:rsidRDefault="00A36335" w:rsidP="00A36335">
      <w:pPr>
        <w:jc w:val="center"/>
        <w:rPr>
          <w:rFonts w:ascii="Times New Roman CYR" w:hAnsi="Times New Roman CYR"/>
          <w:b/>
          <w:sz w:val="28"/>
        </w:rPr>
      </w:pPr>
    </w:p>
    <w:p w:rsidR="00A36335" w:rsidRDefault="00A36335" w:rsidP="00A36335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:rsidR="00A36335" w:rsidRPr="0011654B" w:rsidRDefault="001D42EE" w:rsidP="00A36335">
      <w:pPr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9</w:t>
      </w:r>
      <w:r w:rsidR="00A36335">
        <w:rPr>
          <w:rFonts w:ascii="Times New Roman CYR" w:hAnsi="Times New Roman CYR"/>
          <w:sz w:val="28"/>
        </w:rPr>
        <w:t xml:space="preserve"> июня 20</w:t>
      </w:r>
      <w:r w:rsidR="00DA4879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3</w:t>
      </w:r>
      <w:r w:rsidR="00A36335">
        <w:rPr>
          <w:rFonts w:ascii="Times New Roman CYR" w:hAnsi="Times New Roman CYR"/>
          <w:sz w:val="28"/>
        </w:rPr>
        <w:t xml:space="preserve"> г. </w:t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  <w:t>№</w:t>
      </w:r>
      <w:r w:rsidR="00DA4879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>5</w:t>
      </w:r>
      <w:r w:rsidR="00A36335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286903">
        <w:rPr>
          <w:rFonts w:ascii="Times New Roman CYR" w:hAnsi="Times New Roman CYR"/>
          <w:sz w:val="28"/>
        </w:rPr>
        <w:t>2</w:t>
      </w:r>
    </w:p>
    <w:p w:rsidR="00A36335" w:rsidRPr="00A36335" w:rsidRDefault="00A36335" w:rsidP="00A36335">
      <w:pPr>
        <w:pStyle w:val="ae"/>
        <w:tabs>
          <w:tab w:val="left" w:pos="708"/>
        </w:tabs>
        <w:jc w:val="center"/>
        <w:rPr>
          <w:bCs/>
          <w:sz w:val="28"/>
          <w:szCs w:val="28"/>
        </w:rPr>
      </w:pPr>
      <w:r w:rsidRPr="00A36335">
        <w:rPr>
          <w:bCs/>
          <w:sz w:val="28"/>
          <w:szCs w:val="28"/>
        </w:rPr>
        <w:t>г. Константиновск</w:t>
      </w:r>
    </w:p>
    <w:p w:rsidR="005847BA" w:rsidRPr="00DA4879" w:rsidRDefault="005847BA" w:rsidP="005847BA">
      <w:pPr>
        <w:jc w:val="center"/>
        <w:rPr>
          <w:color w:val="000000"/>
          <w:sz w:val="16"/>
          <w:szCs w:val="16"/>
        </w:rPr>
      </w:pPr>
    </w:p>
    <w:p w:rsidR="00AF6EC0" w:rsidRPr="00AF6EC0" w:rsidRDefault="00AF6EC0" w:rsidP="00AF6EC0">
      <w:pPr>
        <w:ind w:left="1701" w:right="1700"/>
        <w:jc w:val="both"/>
        <w:rPr>
          <w:rFonts w:ascii="Times New Roman CYR" w:hAnsi="Times New Roman CYR"/>
          <w:b/>
          <w:sz w:val="28"/>
          <w:szCs w:val="28"/>
        </w:rPr>
      </w:pPr>
      <w:r w:rsidRPr="00AF6EC0">
        <w:rPr>
          <w:rFonts w:ascii="Times New Roman CYR" w:hAnsi="Times New Roman CYR"/>
          <w:b/>
          <w:sz w:val="28"/>
          <w:szCs w:val="28"/>
        </w:rPr>
        <w:t xml:space="preserve">О Порядке приема, учета, анализа, обработки и хранения в Территориальной избирательной комиссии </w:t>
      </w:r>
      <w:r w:rsidRPr="00AF6EC0">
        <w:rPr>
          <w:b/>
          <w:bCs/>
          <w:sz w:val="28"/>
          <w:szCs w:val="28"/>
        </w:rPr>
        <w:t>Константиновского района</w:t>
      </w:r>
      <w:r w:rsidRPr="00AF6EC0">
        <w:rPr>
          <w:bCs/>
          <w:sz w:val="28"/>
          <w:szCs w:val="28"/>
        </w:rPr>
        <w:t xml:space="preserve"> </w:t>
      </w:r>
      <w:r w:rsidRPr="00AF6EC0">
        <w:rPr>
          <w:rFonts w:ascii="Times New Roman CYR" w:hAnsi="Times New Roman CYR"/>
          <w:b/>
          <w:sz w:val="28"/>
          <w:szCs w:val="28"/>
        </w:rPr>
        <w:t>Ростовской области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</w:t>
      </w:r>
    </w:p>
    <w:p w:rsidR="00AF6EC0" w:rsidRPr="00AF6EC0" w:rsidRDefault="00AF6EC0" w:rsidP="00AF6EC0">
      <w:pPr>
        <w:jc w:val="both"/>
        <w:rPr>
          <w:rFonts w:ascii="Times New Roman CYR" w:hAnsi="Times New Roman CYR"/>
          <w:b/>
          <w:sz w:val="28"/>
          <w:szCs w:val="28"/>
        </w:rPr>
      </w:pPr>
    </w:p>
    <w:p w:rsidR="00AF6EC0" w:rsidRPr="00AF6EC0" w:rsidRDefault="00AF6EC0" w:rsidP="00AF6EC0">
      <w:pPr>
        <w:ind w:firstLine="708"/>
        <w:jc w:val="both"/>
        <w:rPr>
          <w:sz w:val="28"/>
          <w:szCs w:val="28"/>
        </w:rPr>
      </w:pPr>
      <w:proofErr w:type="gramStart"/>
      <w:r w:rsidRPr="00AF6EC0">
        <w:rPr>
          <w:sz w:val="28"/>
          <w:szCs w:val="28"/>
        </w:rPr>
        <w:t>В соответствии с пунктом 8 статьи 25, статьями 48, 50, 51, 52, 54, 56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</w:t>
      </w:r>
      <w:proofErr w:type="gramEnd"/>
      <w:r w:rsidRPr="00AF6EC0">
        <w:rPr>
          <w:sz w:val="28"/>
          <w:szCs w:val="28"/>
        </w:rPr>
        <w:t xml:space="preserve"> области седьмого созыва на территориальные избирательные комиссии»</w:t>
      </w:r>
    </w:p>
    <w:p w:rsidR="00AF6EC0" w:rsidRDefault="00AF6EC0" w:rsidP="00AF6EC0">
      <w:pPr>
        <w:ind w:firstLine="708"/>
        <w:jc w:val="both"/>
      </w:pPr>
    </w:p>
    <w:p w:rsidR="00AF6EC0" w:rsidRDefault="00AF6EC0" w:rsidP="00AF6EC0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AF6EC0" w:rsidRPr="005847BA" w:rsidRDefault="00AF6EC0" w:rsidP="00AF6EC0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AF6EC0" w:rsidRDefault="00AF6EC0" w:rsidP="00AF6EC0">
      <w:pPr>
        <w:pStyle w:val="21"/>
        <w:spacing w:line="336" w:lineRule="auto"/>
        <w:ind w:firstLine="708"/>
        <w:jc w:val="both"/>
        <w:rPr>
          <w:bCs/>
        </w:rPr>
      </w:pPr>
      <w:r>
        <w:rPr>
          <w:bCs/>
        </w:rPr>
        <w:t xml:space="preserve">1. Утвердить Порядок приема, учета, анализа, обработки и хранения </w:t>
      </w:r>
      <w:r>
        <w:rPr>
          <w:bCs/>
        </w:rPr>
        <w:br/>
        <w:t>в  Территориальной избирательной комиссии Константиновского района Ростовской области</w:t>
      </w:r>
      <w:r>
        <w:t xml:space="preserve"> </w:t>
      </w:r>
      <w:r>
        <w:rPr>
          <w:bCs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</w:t>
      </w:r>
      <w:r w:rsidRPr="00325E39">
        <w:rPr>
          <w:bCs/>
        </w:rPr>
        <w:t xml:space="preserve">Законодательного Собрания Ростовской области </w:t>
      </w:r>
      <w:r>
        <w:rPr>
          <w:bCs/>
        </w:rPr>
        <w:t>согласно приложению.</w:t>
      </w:r>
    </w:p>
    <w:p w:rsidR="00AF6EC0" w:rsidRDefault="00AF6EC0" w:rsidP="00AF6EC0">
      <w:pPr>
        <w:pStyle w:val="21"/>
        <w:tabs>
          <w:tab w:val="left" w:pos="4536"/>
        </w:tabs>
        <w:spacing w:line="336" w:lineRule="auto"/>
        <w:ind w:firstLine="708"/>
        <w:jc w:val="both"/>
        <w:rPr>
          <w:bCs/>
        </w:rPr>
      </w:pPr>
      <w:r>
        <w:rPr>
          <w:bCs/>
        </w:rPr>
        <w:t>2. </w:t>
      </w:r>
      <w:proofErr w:type="gramStart"/>
      <w:r w:rsidRPr="00A40714">
        <w:rPr>
          <w:bCs/>
        </w:rPr>
        <w:t xml:space="preserve">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</w:t>
      </w:r>
      <w:r w:rsidRPr="00A40714">
        <w:rPr>
          <w:bCs/>
        </w:rPr>
        <w:lastRenderedPageBreak/>
        <w:t xml:space="preserve">высказываний физического лица о кандидате, </w:t>
      </w:r>
      <w:r>
        <w:rPr>
          <w:bCs/>
        </w:rPr>
        <w:t xml:space="preserve">кандидат, его доверенное лицо либо его уполномоченный представитель по финансовым вопросам </w:t>
      </w:r>
      <w:r w:rsidRPr="00A40714">
        <w:rPr>
          <w:bCs/>
        </w:rPr>
        <w:t xml:space="preserve">одновременно с представлением в </w:t>
      </w:r>
      <w:r>
        <w:rPr>
          <w:bCs/>
        </w:rPr>
        <w:t xml:space="preserve">Территориальную избирательную комиссию Константиновского района </w:t>
      </w:r>
      <w:r w:rsidRPr="00A40714">
        <w:rPr>
          <w:bCs/>
        </w:rPr>
        <w:t>Ростовской области копий указанных агитационных материалов представляет документ, подтверждающий письменное согласие данного физического лица</w:t>
      </w:r>
      <w:proofErr w:type="gramEnd"/>
      <w:r w:rsidRPr="00A40714">
        <w:rPr>
          <w:bCs/>
        </w:rPr>
        <w:t xml:space="preserve"> на</w:t>
      </w:r>
      <w:r>
        <w:rPr>
          <w:bCs/>
        </w:rPr>
        <w:t xml:space="preserve"> использование его высказываний, кроме случаев, когда в соответствии с законодательством  представление этого документа не требуется.</w:t>
      </w:r>
    </w:p>
    <w:p w:rsidR="00AF6EC0" w:rsidRPr="00AF6EC0" w:rsidRDefault="00AF6EC0" w:rsidP="00AF6EC0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AF6EC0">
        <w:rPr>
          <w:bCs/>
          <w:sz w:val="28"/>
          <w:szCs w:val="28"/>
        </w:rPr>
        <w:t xml:space="preserve">3. 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области, за осуществление своевременной проверки оплаты изготовления предвыборных агитационных материалов из средств соответствующего избирательного фонда </w:t>
      </w:r>
    </w:p>
    <w:p w:rsidR="00AF6EC0" w:rsidRPr="00AF6EC0" w:rsidRDefault="00AF6EC0" w:rsidP="00AF6EC0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Солопенко</w:t>
      </w:r>
      <w:proofErr w:type="spellEnd"/>
      <w:r>
        <w:rPr>
          <w:bCs/>
          <w:sz w:val="28"/>
          <w:szCs w:val="28"/>
        </w:rPr>
        <w:t xml:space="preserve"> Татьяну Алексеевну</w:t>
      </w:r>
      <w:r w:rsidRPr="00AF6EC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Pr="00AF6EC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заместителя председателя</w:t>
      </w:r>
      <w:r w:rsidRPr="00AF6EC0">
        <w:rPr>
          <w:bCs/>
          <w:sz w:val="28"/>
          <w:szCs w:val="28"/>
        </w:rPr>
        <w:t xml:space="preserve"> ТИК</w:t>
      </w:r>
    </w:p>
    <w:p w:rsidR="00AF6EC0" w:rsidRPr="00AF6EC0" w:rsidRDefault="00AF6EC0" w:rsidP="00AF6EC0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AF6EC0">
        <w:rPr>
          <w:bCs/>
          <w:sz w:val="28"/>
          <w:szCs w:val="28"/>
        </w:rPr>
        <w:t>4. Назначить ответственными лицами за ввод экземпляров (копий, фотографий) предвыборных агитационных материалов и иных сведений, в задачу «Агитация» Государственной автоматизированной системы Российской Федерации «Выборы», а также в информационно-поисковую систему «Чистый Дон»:</w:t>
      </w:r>
    </w:p>
    <w:p w:rsidR="00AF6EC0" w:rsidRPr="00F4361B" w:rsidRDefault="00AF6EC0" w:rsidP="00AF6EC0">
      <w:pPr>
        <w:pStyle w:val="210"/>
        <w:spacing w:before="0" w:after="0" w:line="360" w:lineRule="auto"/>
        <w:ind w:firstLine="709"/>
        <w:rPr>
          <w:color w:val="auto"/>
          <w:sz w:val="28"/>
        </w:rPr>
      </w:pPr>
      <w:r w:rsidRPr="00AF6EC0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Ермакову Галину Михайловну - привлеченный сотрудник по</w:t>
      </w:r>
      <w:r w:rsidRPr="00F4361B">
        <w:rPr>
          <w:rFonts w:ascii="Times New Roman" w:hAnsi="Times New Roman" w:cs="Times New Roman"/>
          <w:color w:val="auto"/>
          <w:sz w:val="28"/>
        </w:rPr>
        <w:t xml:space="preserve"> гражданскому правовому договору.</w:t>
      </w:r>
    </w:p>
    <w:p w:rsidR="00AF6EC0" w:rsidRPr="00AF6EC0" w:rsidRDefault="00AF6EC0" w:rsidP="00AF6EC0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AF6EC0">
        <w:rPr>
          <w:bCs/>
          <w:sz w:val="28"/>
          <w:szCs w:val="28"/>
        </w:rPr>
        <w:t>5. Назначить ответственными лицами за</w:t>
      </w:r>
      <w:r w:rsidRPr="00AF6EC0">
        <w:rPr>
          <w:sz w:val="28"/>
          <w:szCs w:val="28"/>
        </w:rPr>
        <w:t xml:space="preserve"> </w:t>
      </w:r>
      <w:r w:rsidRPr="00AF6EC0">
        <w:rPr>
          <w:bCs/>
          <w:sz w:val="28"/>
          <w:szCs w:val="28"/>
        </w:rPr>
        <w:t xml:space="preserve">осуществление проверки внешних носителей (оптических компакт-дисков CD-R, CD-RW, DVD либо USB </w:t>
      </w:r>
      <w:proofErr w:type="spellStart"/>
      <w:r w:rsidRPr="00AF6EC0">
        <w:rPr>
          <w:bCs/>
          <w:sz w:val="28"/>
          <w:szCs w:val="28"/>
        </w:rPr>
        <w:t>Flash</w:t>
      </w:r>
      <w:proofErr w:type="spellEnd"/>
      <w:r w:rsidRPr="00AF6EC0">
        <w:rPr>
          <w:bCs/>
          <w:sz w:val="28"/>
          <w:szCs w:val="28"/>
        </w:rPr>
        <w:t xml:space="preserve"> </w:t>
      </w:r>
      <w:proofErr w:type="spellStart"/>
      <w:r w:rsidRPr="00AF6EC0">
        <w:rPr>
          <w:bCs/>
          <w:sz w:val="28"/>
          <w:szCs w:val="28"/>
        </w:rPr>
        <w:t>Drive</w:t>
      </w:r>
      <w:proofErr w:type="spellEnd"/>
      <w:r w:rsidRPr="00AF6EC0">
        <w:rPr>
          <w:bCs/>
          <w:sz w:val="28"/>
          <w:szCs w:val="28"/>
        </w:rPr>
        <w:t xml:space="preserve"> и иных) на отсутствие на них вредоносных программ:</w:t>
      </w:r>
    </w:p>
    <w:p w:rsidR="00AF6EC0" w:rsidRPr="00F4361B" w:rsidRDefault="00AF6EC0" w:rsidP="00AF6EC0">
      <w:pPr>
        <w:pStyle w:val="210"/>
        <w:spacing w:before="0" w:after="0" w:line="360" w:lineRule="auto"/>
        <w:ind w:firstLine="709"/>
        <w:rPr>
          <w:color w:val="auto"/>
          <w:sz w:val="28"/>
        </w:rPr>
      </w:pPr>
      <w:r w:rsidRPr="00AF6EC0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Ермакову Галину Михайловну - привлеченный сотрудник по</w:t>
      </w:r>
      <w:r w:rsidRPr="00F4361B">
        <w:rPr>
          <w:rFonts w:ascii="Times New Roman" w:hAnsi="Times New Roman" w:cs="Times New Roman"/>
          <w:color w:val="auto"/>
          <w:sz w:val="28"/>
        </w:rPr>
        <w:t xml:space="preserve"> гражданскому правовому договору.</w:t>
      </w:r>
    </w:p>
    <w:p w:rsidR="00AF6EC0" w:rsidRPr="00D13746" w:rsidRDefault="00AF6EC0" w:rsidP="00AF6EC0">
      <w:pPr>
        <w:tabs>
          <w:tab w:val="left" w:pos="345"/>
          <w:tab w:val="left" w:pos="367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F6EC0">
        <w:rPr>
          <w:bCs/>
          <w:sz w:val="28"/>
          <w:szCs w:val="28"/>
        </w:rPr>
        <w:t>6. </w:t>
      </w:r>
      <w:proofErr w:type="gramStart"/>
      <w:r w:rsidRPr="00D13746">
        <w:rPr>
          <w:color w:val="000000"/>
          <w:sz w:val="28"/>
          <w:szCs w:val="28"/>
        </w:rPr>
        <w:t>Разместить</w:t>
      </w:r>
      <w:proofErr w:type="gramEnd"/>
      <w:r w:rsidRPr="00D13746">
        <w:rPr>
          <w:color w:val="000000"/>
          <w:sz w:val="28"/>
          <w:szCs w:val="28"/>
        </w:rPr>
        <w:t xml:space="preserve"> настоящее постановление на официальном сайте окружной избирательной комиссии по выборам депутатов Законодательного </w:t>
      </w:r>
      <w:r w:rsidRPr="00D13746">
        <w:rPr>
          <w:color w:val="000000"/>
          <w:sz w:val="28"/>
          <w:szCs w:val="28"/>
        </w:rPr>
        <w:lastRenderedPageBreak/>
        <w:t>Собрания Ростовской области седьмого созыва по Константиновскому одномандатному избирательному округу №15</w:t>
      </w:r>
      <w:r>
        <w:rPr>
          <w:color w:val="000000"/>
          <w:sz w:val="28"/>
          <w:szCs w:val="28"/>
        </w:rPr>
        <w:t xml:space="preserve"> </w:t>
      </w:r>
      <w:r w:rsidRPr="00D13746">
        <w:rPr>
          <w:color w:val="000000"/>
          <w:sz w:val="28"/>
          <w:szCs w:val="28"/>
        </w:rPr>
        <w:t>в информационно-телекоммуникационной сети «Интернет».</w:t>
      </w:r>
    </w:p>
    <w:p w:rsidR="00AF6EC0" w:rsidRPr="00AF6EC0" w:rsidRDefault="00AF6EC0" w:rsidP="00AF6EC0">
      <w:pPr>
        <w:tabs>
          <w:tab w:val="left" w:pos="1134"/>
          <w:tab w:val="left" w:pos="7230"/>
        </w:tabs>
        <w:spacing w:line="360" w:lineRule="auto"/>
        <w:ind w:firstLine="720"/>
        <w:jc w:val="both"/>
        <w:rPr>
          <w:sz w:val="28"/>
          <w:szCs w:val="28"/>
        </w:rPr>
      </w:pPr>
    </w:p>
    <w:p w:rsidR="00AF6EC0" w:rsidRDefault="00AF6EC0" w:rsidP="00AF6EC0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ab/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AF6EC0" w:rsidRDefault="00AF6EC0" w:rsidP="00AF6EC0">
      <w:pPr>
        <w:rPr>
          <w:sz w:val="28"/>
          <w:szCs w:val="28"/>
        </w:rPr>
      </w:pPr>
    </w:p>
    <w:p w:rsidR="00AF6EC0" w:rsidRPr="00294107" w:rsidRDefault="00AF6EC0" w:rsidP="00AF6EC0">
      <w:pPr>
        <w:rPr>
          <w:bCs/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p w:rsidR="00AF6EC0" w:rsidRDefault="00AF6EC0" w:rsidP="00286903">
      <w:pPr>
        <w:pStyle w:val="ConsPlusTitle"/>
        <w:widowControl/>
        <w:tabs>
          <w:tab w:val="left" w:pos="9355"/>
        </w:tabs>
        <w:ind w:right="141" w:firstLine="851"/>
        <w:jc w:val="both"/>
        <w:rPr>
          <w:b w:val="0"/>
        </w:rPr>
      </w:pPr>
    </w:p>
    <w:p w:rsidR="00AF6EC0" w:rsidRDefault="00AF6EC0" w:rsidP="00286903">
      <w:pPr>
        <w:pStyle w:val="ConsPlusTitle"/>
        <w:widowControl/>
        <w:tabs>
          <w:tab w:val="left" w:pos="9355"/>
        </w:tabs>
        <w:ind w:right="141" w:firstLine="851"/>
        <w:jc w:val="both"/>
        <w:rPr>
          <w:b w:val="0"/>
        </w:rPr>
      </w:pPr>
    </w:p>
    <w:sectPr w:rsidR="00AF6EC0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335" w:rsidRDefault="00A36335">
      <w:r>
        <w:separator/>
      </w:r>
    </w:p>
  </w:endnote>
  <w:endnote w:type="continuationSeparator" w:id="1">
    <w:p w:rsidR="00A36335" w:rsidRDefault="00A36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335" w:rsidRDefault="00A36335">
      <w:r>
        <w:separator/>
      </w:r>
    </w:p>
  </w:footnote>
  <w:footnote w:type="continuationSeparator" w:id="1">
    <w:p w:rsidR="00A36335" w:rsidRDefault="00A36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335" w:rsidRPr="00352E19" w:rsidRDefault="00C80353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A36335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AF6EC0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A36335" w:rsidRDefault="00A3633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41C0"/>
    <w:rsid w:val="00036F8F"/>
    <w:rsid w:val="00045C6B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D42EE"/>
    <w:rsid w:val="001F4E15"/>
    <w:rsid w:val="002014E0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86903"/>
    <w:rsid w:val="00294107"/>
    <w:rsid w:val="002B5AEF"/>
    <w:rsid w:val="002C2B82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11CB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51272"/>
    <w:rsid w:val="00662059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2C0C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36335"/>
    <w:rsid w:val="00A51C25"/>
    <w:rsid w:val="00A5343C"/>
    <w:rsid w:val="00A56FAD"/>
    <w:rsid w:val="00A80F35"/>
    <w:rsid w:val="00A94163"/>
    <w:rsid w:val="00AA6E31"/>
    <w:rsid w:val="00AB4646"/>
    <w:rsid w:val="00AC5DB2"/>
    <w:rsid w:val="00AC62D5"/>
    <w:rsid w:val="00AF6D21"/>
    <w:rsid w:val="00AF6EC0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54B5"/>
    <w:rsid w:val="00BA55F9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80353"/>
    <w:rsid w:val="00CA32D9"/>
    <w:rsid w:val="00CA6C46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A4879"/>
    <w:rsid w:val="00DD055C"/>
    <w:rsid w:val="00DE141C"/>
    <w:rsid w:val="00DF558E"/>
    <w:rsid w:val="00DF71B2"/>
    <w:rsid w:val="00E1039A"/>
    <w:rsid w:val="00E341D7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  <w:rsid w:val="00FE5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059"/>
  </w:style>
  <w:style w:type="paragraph" w:styleId="1">
    <w:name w:val="heading 1"/>
    <w:basedOn w:val="a"/>
    <w:next w:val="a"/>
    <w:link w:val="10"/>
    <w:uiPriority w:val="9"/>
    <w:qFormat/>
    <w:rsid w:val="00662059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6205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662059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6205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620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662059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66205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662059"/>
  </w:style>
  <w:style w:type="paragraph" w:styleId="a5">
    <w:name w:val="header"/>
    <w:basedOn w:val="a"/>
    <w:link w:val="a6"/>
    <w:uiPriority w:val="99"/>
    <w:rsid w:val="006620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66205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662059"/>
  </w:style>
  <w:style w:type="paragraph" w:customStyle="1" w:styleId="a9">
    <w:name w:val="Рабочий"/>
    <w:basedOn w:val="a"/>
    <w:rsid w:val="0066205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662059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662059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662059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662059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customStyle="1" w:styleId="ConsPlusTitle">
    <w:name w:val="ConsPlusTitle"/>
    <w:rsid w:val="0028690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0">
    <w:name w:val="Основной текст 21"/>
    <w:basedOn w:val="a"/>
    <w:rsid w:val="00AF6EC0"/>
    <w:pPr>
      <w:suppressAutoHyphens/>
      <w:spacing w:before="280" w:after="280"/>
      <w:jc w:val="both"/>
    </w:pPr>
    <w:rPr>
      <w:rFonts w:ascii="Arial" w:eastAsia="Calibri" w:hAnsi="Arial" w:cs="Arial"/>
      <w:color w:val="2E2E2E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DF577-DE46-49B4-A391-341777C2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411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Ирина</cp:lastModifiedBy>
  <cp:revision>10</cp:revision>
  <cp:lastPrinted>2019-06-19T08:44:00Z</cp:lastPrinted>
  <dcterms:created xsi:type="dcterms:W3CDTF">2019-06-19T05:51:00Z</dcterms:created>
  <dcterms:modified xsi:type="dcterms:W3CDTF">2023-06-28T13:28:00Z</dcterms:modified>
</cp:coreProperties>
</file>